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6A464B" w14:textId="7C174DEF" w:rsidR="00EF6B0C" w:rsidRDefault="00EF6B0C" w:rsidP="00EF6B0C">
      <w:pPr>
        <w:pStyle w:val="paragraph"/>
        <w:spacing w:before="0" w:beforeAutospacing="0" w:after="0" w:afterAutospacing="0"/>
        <w:jc w:val="center"/>
        <w:textAlignment w:val="baseline"/>
        <w:rPr>
          <w:rStyle w:val="normaltextrun"/>
          <w:rFonts w:ascii="Arial" w:hAnsi="Arial" w:cs="Arial"/>
          <w:b/>
          <w:bCs/>
        </w:rPr>
      </w:pPr>
    </w:p>
    <w:p w14:paraId="2515CDDA" w14:textId="0C829A66" w:rsidR="00EF6B0C" w:rsidRDefault="00EF6B0C" w:rsidP="00EF6B0C">
      <w:pPr>
        <w:pStyle w:val="paragraph"/>
        <w:spacing w:before="0" w:beforeAutospacing="0" w:after="0" w:afterAutospacing="0"/>
        <w:textAlignment w:val="baseline"/>
        <w:rPr>
          <w:rStyle w:val="normaltextrun"/>
          <w:rFonts w:ascii="Arial" w:hAnsi="Arial" w:cs="Arial"/>
          <w:b/>
          <w:bCs/>
        </w:rPr>
      </w:pPr>
      <w:r>
        <w:rPr>
          <w:noProof/>
        </w:rPr>
        <w:drawing>
          <wp:inline distT="0" distB="0" distL="0" distR="0" wp14:anchorId="178B4641" wp14:editId="1383FB24">
            <wp:extent cx="1225550" cy="4254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5550" cy="425450"/>
                    </a:xfrm>
                    <a:prstGeom prst="rect">
                      <a:avLst/>
                    </a:prstGeom>
                    <a:noFill/>
                    <a:ln>
                      <a:noFill/>
                    </a:ln>
                  </pic:spPr>
                </pic:pic>
              </a:graphicData>
            </a:graphic>
          </wp:inline>
        </w:drawing>
      </w:r>
    </w:p>
    <w:p w14:paraId="53E5794A" w14:textId="77777777" w:rsidR="00EF6B0C" w:rsidRDefault="00EF6B0C" w:rsidP="00EF6B0C">
      <w:pPr>
        <w:pStyle w:val="paragraph"/>
        <w:spacing w:before="0" w:beforeAutospacing="0" w:after="0" w:afterAutospacing="0"/>
        <w:jc w:val="center"/>
        <w:textAlignment w:val="baseline"/>
        <w:rPr>
          <w:rStyle w:val="normaltextrun"/>
          <w:rFonts w:ascii="Arial" w:hAnsi="Arial" w:cs="Arial"/>
          <w:b/>
          <w:bCs/>
        </w:rPr>
      </w:pPr>
    </w:p>
    <w:p w14:paraId="11BC6A38" w14:textId="77777777" w:rsidR="00EF6B0C" w:rsidRDefault="00EF6B0C" w:rsidP="00EF6B0C">
      <w:pPr>
        <w:pStyle w:val="paragraph"/>
        <w:spacing w:before="0" w:beforeAutospacing="0" w:after="0" w:afterAutospacing="0"/>
        <w:jc w:val="center"/>
        <w:textAlignment w:val="baseline"/>
        <w:rPr>
          <w:rStyle w:val="normaltextrun"/>
          <w:rFonts w:ascii="Arial" w:hAnsi="Arial" w:cs="Arial"/>
          <w:b/>
          <w:bCs/>
        </w:rPr>
      </w:pPr>
    </w:p>
    <w:p w14:paraId="19E9EBA3" w14:textId="256AEABF" w:rsidR="00EF6B0C" w:rsidRDefault="00EF6B0C" w:rsidP="00EF6B0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rPr>
        <w:t>NSTRUCTIVO DE PARTICIPACIÓN REMOTA EN LA JUNTA GENERAL EXTRAORDINARIA</w:t>
      </w:r>
      <w:r>
        <w:rPr>
          <w:rStyle w:val="eop"/>
          <w:rFonts w:ascii="Arial" w:hAnsi="Arial" w:cs="Arial"/>
        </w:rPr>
        <w:t> </w:t>
      </w:r>
    </w:p>
    <w:p w14:paraId="3E019CB0" w14:textId="77777777" w:rsidR="00EF6B0C" w:rsidRDefault="00EF6B0C" w:rsidP="00EF6B0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rPr>
        <w:t>DE ACCIONISTAS DE BLUMAR S.A.</w:t>
      </w:r>
      <w:r>
        <w:rPr>
          <w:rStyle w:val="eop"/>
          <w:rFonts w:ascii="Arial" w:hAnsi="Arial" w:cs="Arial"/>
        </w:rPr>
        <w:t> </w:t>
      </w:r>
    </w:p>
    <w:p w14:paraId="5EE4E8EC" w14:textId="77777777" w:rsidR="00EF6B0C" w:rsidRDefault="00EF6B0C" w:rsidP="00EF6B0C">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0EC88F89" w14:textId="77777777" w:rsidR="00EF6B0C" w:rsidRDefault="00EF6B0C" w:rsidP="00EF6B0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El Directorio de </w:t>
      </w:r>
      <w:proofErr w:type="spellStart"/>
      <w:r>
        <w:rPr>
          <w:rStyle w:val="normaltextrun"/>
          <w:rFonts w:ascii="Arial" w:hAnsi="Arial" w:cs="Arial"/>
        </w:rPr>
        <w:t>Blumar</w:t>
      </w:r>
      <w:proofErr w:type="spellEnd"/>
      <w:r>
        <w:rPr>
          <w:rStyle w:val="normaltextrun"/>
          <w:rFonts w:ascii="Arial" w:hAnsi="Arial" w:cs="Arial"/>
        </w:rPr>
        <w:t> S.A.</w:t>
      </w:r>
      <w:r>
        <w:rPr>
          <w:rStyle w:val="normaltextrun"/>
          <w:rFonts w:ascii="Arial" w:hAnsi="Arial" w:cs="Arial"/>
          <w:b/>
          <w:bCs/>
        </w:rPr>
        <w:t> </w:t>
      </w:r>
      <w:r>
        <w:rPr>
          <w:rStyle w:val="normaltextrun"/>
          <w:rFonts w:ascii="Arial" w:hAnsi="Arial" w:cs="Arial"/>
        </w:rPr>
        <w:t>(la “Sociedad”), aprobó la implementación y utilización de medios tecnológicos para participar en la Junta General Extraordinaria de Accionistas de la Sociedad a celebrarse el </w:t>
      </w:r>
      <w:proofErr w:type="gramStart"/>
      <w:r>
        <w:rPr>
          <w:rStyle w:val="normaltextrun"/>
          <w:rFonts w:ascii="Arial" w:hAnsi="Arial" w:cs="Arial"/>
        </w:rPr>
        <w:t>día jueves</w:t>
      </w:r>
      <w:proofErr w:type="gramEnd"/>
      <w:r>
        <w:rPr>
          <w:rStyle w:val="normaltextrun"/>
          <w:rFonts w:ascii="Arial" w:hAnsi="Arial" w:cs="Arial"/>
        </w:rPr>
        <w:t> 20 de agosto de 2020 (la “Junta”). Dichos medios tecnológicos permitirán la participación de los accionistas que no se encuentren físicamente en el lugar de celebración de la Junta, junto con mecanismos de votación a distancia que garantizarán la identidad de los accionistas que participen en la Junta, y cautelarán el principio de simultaneidad o secreto de las votaciones que se lleven a efecto en la misma. </w:t>
      </w:r>
      <w:r>
        <w:rPr>
          <w:rStyle w:val="eop"/>
          <w:rFonts w:ascii="Arial" w:hAnsi="Arial" w:cs="Arial"/>
        </w:rPr>
        <w:t> </w:t>
      </w:r>
    </w:p>
    <w:p w14:paraId="3F374087" w14:textId="77777777" w:rsidR="00EF6B0C" w:rsidRDefault="00EF6B0C" w:rsidP="00EF6B0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De esta manera, los accionistas de la Sociedad tendrán la alternativa de asistir de manera presencial a la Junta, o bien, participar de manera remota y simultánea. A mayor abundamiento y en caso de que por disposición de la autoridad no fuera factible la realización de reuniones presenciales, el Directorio acordó aprobar la utilización de medios remotos como mecanismo único y exclusivo para participar de la referida Junta. Todo lo anterior, en conformidad lo dispuesto en la Norma de Carácter General N°435 y en el Oficio Circular N°1.141, ambos de la Comisión para el Mercado Financiero (“CMF”). </w:t>
      </w:r>
      <w:r>
        <w:rPr>
          <w:rStyle w:val="eop"/>
          <w:rFonts w:ascii="Arial" w:hAnsi="Arial" w:cs="Arial"/>
        </w:rPr>
        <w:t> </w:t>
      </w:r>
    </w:p>
    <w:p w14:paraId="45B35901" w14:textId="77777777" w:rsidR="00EF6B0C" w:rsidRDefault="00EF6B0C" w:rsidP="00EF6B0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0C6A4CAA" w14:textId="77777777" w:rsidR="00EF6B0C" w:rsidRDefault="00EF6B0C" w:rsidP="00EF6B0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rPr>
        <w:t>I. REVISIÓN DE PODERES</w:t>
      </w:r>
      <w:r>
        <w:rPr>
          <w:rStyle w:val="eop"/>
          <w:rFonts w:ascii="Arial" w:hAnsi="Arial" w:cs="Arial"/>
        </w:rPr>
        <w:t> </w:t>
      </w:r>
    </w:p>
    <w:p w14:paraId="650BCC4E" w14:textId="77777777" w:rsidR="00EF6B0C" w:rsidRDefault="00EF6B0C" w:rsidP="00EF6B0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Para participar de forma remota en la Junta, los señores accionistas deberán enviar desde el martes 4 de agosto de 2020 y hasta la medianoche del miércoles 18 de agosto de 2020, un correo electrónico a las casillas </w:t>
      </w:r>
      <w:hyperlink r:id="rId6" w:tgtFrame="_blank" w:history="1">
        <w:r>
          <w:rPr>
            <w:rStyle w:val="normaltextrun"/>
            <w:rFonts w:ascii="Arial" w:hAnsi="Arial" w:cs="Arial"/>
            <w:color w:val="0563C1"/>
            <w:u w:val="single"/>
          </w:rPr>
          <w:t>jgea2020@blumar.com</w:t>
        </w:r>
      </w:hyperlink>
      <w:r>
        <w:rPr>
          <w:rStyle w:val="normaltextrun"/>
          <w:rFonts w:ascii="Arial" w:hAnsi="Arial" w:cs="Arial"/>
        </w:rPr>
        <w:t>, atencionemisores@dcv.cl, y </w:t>
      </w:r>
      <w:hyperlink r:id="rId7" w:tgtFrame="_blank" w:history="1">
        <w:r>
          <w:rPr>
            <w:rStyle w:val="normaltextrun"/>
            <w:rFonts w:ascii="Arial" w:hAnsi="Arial" w:cs="Arial"/>
            <w:color w:val="0563C1"/>
            <w:u w:val="single"/>
          </w:rPr>
          <w:t>mmendez@pgb.cl</w:t>
        </w:r>
      </w:hyperlink>
      <w:r>
        <w:rPr>
          <w:rStyle w:val="normaltextrun"/>
          <w:rFonts w:ascii="Arial" w:hAnsi="Arial" w:cs="Arial"/>
        </w:rPr>
        <w:t>, manifestando su interés en participar de manera remota en la Junta, adjuntando los siguientes antecedentes: </w:t>
      </w:r>
      <w:r>
        <w:rPr>
          <w:rStyle w:val="eop"/>
          <w:rFonts w:ascii="Arial" w:hAnsi="Arial" w:cs="Arial"/>
        </w:rPr>
        <w:t> </w:t>
      </w:r>
    </w:p>
    <w:p w14:paraId="10A9AF2B" w14:textId="77777777" w:rsidR="00EF6B0C" w:rsidRDefault="00EF6B0C" w:rsidP="00EF6B0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1) Accionistas que sean personas naturales y actuarán por sí mismas: </w:t>
      </w:r>
      <w:r>
        <w:rPr>
          <w:rStyle w:val="eop"/>
          <w:rFonts w:ascii="Arial" w:hAnsi="Arial" w:cs="Arial"/>
        </w:rPr>
        <w:t> </w:t>
      </w:r>
    </w:p>
    <w:p w14:paraId="58B1CE80" w14:textId="77777777" w:rsidR="00EF6B0C" w:rsidRDefault="00EF6B0C" w:rsidP="00EF6B0C">
      <w:pPr>
        <w:pStyle w:val="paragraph"/>
        <w:spacing w:before="0" w:beforeAutospacing="0" w:after="0" w:afterAutospacing="0"/>
        <w:ind w:left="420"/>
        <w:jc w:val="both"/>
        <w:textAlignment w:val="baseline"/>
        <w:rPr>
          <w:rFonts w:ascii="Segoe UI" w:hAnsi="Segoe UI" w:cs="Segoe UI"/>
          <w:sz w:val="18"/>
          <w:szCs w:val="18"/>
        </w:rPr>
      </w:pPr>
      <w:r>
        <w:rPr>
          <w:rStyle w:val="normaltextrun"/>
          <w:rFonts w:ascii="Arial" w:hAnsi="Arial" w:cs="Arial"/>
        </w:rPr>
        <w:t>a) Copia de cédula de identidad vigente del accionista, por ambos lados; y </w:t>
      </w:r>
      <w:r>
        <w:rPr>
          <w:rStyle w:val="eop"/>
          <w:rFonts w:ascii="Arial" w:hAnsi="Arial" w:cs="Arial"/>
        </w:rPr>
        <w:t> </w:t>
      </w:r>
    </w:p>
    <w:p w14:paraId="384BE216" w14:textId="77777777" w:rsidR="00EF6B0C" w:rsidRDefault="00EF6B0C" w:rsidP="00EF6B0C">
      <w:pPr>
        <w:pStyle w:val="paragraph"/>
        <w:spacing w:before="0" w:beforeAutospacing="0" w:after="0" w:afterAutospacing="0"/>
        <w:ind w:left="420"/>
        <w:jc w:val="both"/>
        <w:textAlignment w:val="baseline"/>
        <w:rPr>
          <w:rFonts w:ascii="Segoe UI" w:hAnsi="Segoe UI" w:cs="Segoe UI"/>
          <w:sz w:val="18"/>
          <w:szCs w:val="18"/>
        </w:rPr>
      </w:pPr>
      <w:r>
        <w:rPr>
          <w:rStyle w:val="normaltextrun"/>
          <w:rFonts w:ascii="Arial" w:hAnsi="Arial" w:cs="Arial"/>
        </w:rPr>
        <w:t>b) El Formulario de Solicitud de Participación, debidamente firmado, que se encuentra disponible en el sitio web de la Sociedad, www.blumar.com sección junta extraordinaria de accionistas 2020. </w:t>
      </w:r>
      <w:r>
        <w:rPr>
          <w:rStyle w:val="eop"/>
          <w:rFonts w:ascii="Arial" w:hAnsi="Arial" w:cs="Arial"/>
        </w:rPr>
        <w:t> </w:t>
      </w:r>
    </w:p>
    <w:p w14:paraId="522D3ACF" w14:textId="77777777" w:rsidR="00EF6B0C" w:rsidRDefault="00EF6B0C" w:rsidP="00EF6B0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2) Accionistas que sean personas naturales, pero que actuarán por medio de representante: </w:t>
      </w:r>
      <w:r>
        <w:rPr>
          <w:rStyle w:val="eop"/>
          <w:rFonts w:ascii="Arial" w:hAnsi="Arial" w:cs="Arial"/>
        </w:rPr>
        <w:t> </w:t>
      </w:r>
    </w:p>
    <w:p w14:paraId="2C3608B8" w14:textId="77777777" w:rsidR="00EF6B0C" w:rsidRDefault="00EF6B0C" w:rsidP="00EF6B0C">
      <w:pPr>
        <w:pStyle w:val="paragraph"/>
        <w:numPr>
          <w:ilvl w:val="0"/>
          <w:numId w:val="1"/>
        </w:numPr>
        <w:spacing w:before="0" w:beforeAutospacing="0" w:after="0" w:afterAutospacing="0"/>
        <w:ind w:left="420" w:firstLine="270"/>
        <w:jc w:val="both"/>
        <w:textAlignment w:val="baseline"/>
        <w:rPr>
          <w:rFonts w:ascii="Arial" w:hAnsi="Arial" w:cs="Arial"/>
        </w:rPr>
      </w:pPr>
      <w:r>
        <w:rPr>
          <w:rStyle w:val="normaltextrun"/>
          <w:rFonts w:ascii="Arial" w:hAnsi="Arial" w:cs="Arial"/>
        </w:rPr>
        <w:t>a) Copia por ambos lados de las cédulas de identidad vigentes del accionista y del representante que actuará en la Junta; </w:t>
      </w:r>
      <w:r>
        <w:rPr>
          <w:rStyle w:val="eop"/>
          <w:rFonts w:ascii="Arial" w:hAnsi="Arial" w:cs="Arial"/>
        </w:rPr>
        <w:t> </w:t>
      </w:r>
    </w:p>
    <w:p w14:paraId="2FF93570" w14:textId="05098708" w:rsidR="00EF6B0C" w:rsidRDefault="00EF6B0C" w:rsidP="00EF6B0C">
      <w:pPr>
        <w:pStyle w:val="paragraph"/>
        <w:numPr>
          <w:ilvl w:val="0"/>
          <w:numId w:val="2"/>
        </w:numPr>
        <w:spacing w:before="0" w:beforeAutospacing="0" w:after="0" w:afterAutospacing="0"/>
        <w:ind w:left="420" w:firstLine="270"/>
        <w:jc w:val="both"/>
        <w:textAlignment w:val="baseline"/>
        <w:rPr>
          <w:rStyle w:val="eop"/>
          <w:rFonts w:ascii="Arial" w:hAnsi="Arial" w:cs="Arial"/>
        </w:rPr>
      </w:pPr>
      <w:r>
        <w:rPr>
          <w:rStyle w:val="normaltextrun"/>
          <w:rFonts w:ascii="Arial" w:hAnsi="Arial" w:cs="Arial"/>
        </w:rPr>
        <w:t>b) El poder para comparecer en la Junta</w:t>
      </w:r>
      <w:r>
        <w:rPr>
          <w:rStyle w:val="textrun"/>
          <w:rFonts w:ascii="Arial" w:hAnsi="Arial" w:cs="Arial"/>
          <w:sz w:val="19"/>
          <w:szCs w:val="19"/>
          <w:vertAlign w:val="superscript"/>
        </w:rPr>
        <w:t>1</w:t>
      </w:r>
      <w:r>
        <w:rPr>
          <w:rStyle w:val="normaltextrun"/>
          <w:rFonts w:ascii="Arial" w:hAnsi="Arial" w:cs="Arial"/>
        </w:rPr>
        <w:t>; y </w:t>
      </w:r>
      <w:r>
        <w:rPr>
          <w:rStyle w:val="eop"/>
          <w:rFonts w:ascii="Arial" w:hAnsi="Arial" w:cs="Arial"/>
        </w:rPr>
        <w:t> </w:t>
      </w:r>
    </w:p>
    <w:p w14:paraId="598DFC2C" w14:textId="77777777" w:rsidR="00EF6B0C" w:rsidRDefault="00EF6B0C" w:rsidP="00EF6B0C">
      <w:pPr>
        <w:pStyle w:val="paragraph"/>
        <w:spacing w:before="0" w:beforeAutospacing="0" w:after="0" w:afterAutospacing="0"/>
        <w:ind w:left="690"/>
        <w:jc w:val="both"/>
        <w:textAlignment w:val="baseline"/>
        <w:rPr>
          <w:rStyle w:val="eop"/>
          <w:rFonts w:ascii="Arial" w:hAnsi="Arial" w:cs="Arial"/>
        </w:rPr>
      </w:pPr>
    </w:p>
    <w:p w14:paraId="74CD5A2E" w14:textId="77777777" w:rsidR="00EF6B0C" w:rsidRDefault="00EF6B0C" w:rsidP="00EF6B0C">
      <w:pPr>
        <w:pStyle w:val="paragraph"/>
        <w:spacing w:before="0" w:beforeAutospacing="0" w:after="0" w:afterAutospacing="0"/>
        <w:ind w:left="690"/>
        <w:jc w:val="both"/>
        <w:textAlignment w:val="baseline"/>
        <w:rPr>
          <w:rStyle w:val="eop"/>
          <w:rFonts w:ascii="Arial" w:hAnsi="Arial" w:cs="Arial"/>
        </w:rPr>
      </w:pPr>
    </w:p>
    <w:p w14:paraId="6C67AF6E" w14:textId="60C1FC48" w:rsidR="00EF6B0C" w:rsidRDefault="00EF6B0C" w:rsidP="00EF6B0C">
      <w:pPr>
        <w:pStyle w:val="paragraph"/>
        <w:spacing w:before="0" w:beforeAutospacing="0" w:after="0" w:afterAutospacing="0"/>
        <w:jc w:val="both"/>
        <w:textAlignment w:val="baseline"/>
        <w:rPr>
          <w:rStyle w:val="eop"/>
          <w:rFonts w:ascii="Arial" w:hAnsi="Arial" w:cs="Arial"/>
        </w:rPr>
      </w:pPr>
    </w:p>
    <w:p w14:paraId="7C95CE36" w14:textId="522E4A2D" w:rsidR="00EF6B0C" w:rsidRDefault="00EF6B0C" w:rsidP="00EF6B0C">
      <w:pPr>
        <w:pStyle w:val="paragraph"/>
        <w:spacing w:before="0" w:beforeAutospacing="0" w:after="0" w:afterAutospacing="0"/>
        <w:jc w:val="both"/>
        <w:textAlignment w:val="baseline"/>
        <w:rPr>
          <w:rStyle w:val="eop"/>
          <w:rFonts w:ascii="Arial" w:hAnsi="Arial" w:cs="Arial"/>
        </w:rPr>
      </w:pPr>
      <w:r>
        <w:rPr>
          <w:noProof/>
        </w:rPr>
        <w:lastRenderedPageBreak/>
        <w:drawing>
          <wp:inline distT="0" distB="0" distL="0" distR="0" wp14:anchorId="132FE963" wp14:editId="301935B6">
            <wp:extent cx="1225550" cy="4254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5550" cy="425450"/>
                    </a:xfrm>
                    <a:prstGeom prst="rect">
                      <a:avLst/>
                    </a:prstGeom>
                    <a:noFill/>
                    <a:ln>
                      <a:noFill/>
                    </a:ln>
                  </pic:spPr>
                </pic:pic>
              </a:graphicData>
            </a:graphic>
          </wp:inline>
        </w:drawing>
      </w:r>
    </w:p>
    <w:p w14:paraId="54E08FFD" w14:textId="77777777" w:rsidR="00EF6B0C" w:rsidRDefault="00EF6B0C" w:rsidP="00EF6B0C">
      <w:pPr>
        <w:pStyle w:val="paragraph"/>
        <w:spacing w:before="0" w:beforeAutospacing="0" w:after="0" w:afterAutospacing="0"/>
        <w:jc w:val="both"/>
        <w:textAlignment w:val="baseline"/>
        <w:rPr>
          <w:rStyle w:val="eop"/>
          <w:rFonts w:ascii="Arial" w:hAnsi="Arial" w:cs="Arial"/>
        </w:rPr>
      </w:pPr>
    </w:p>
    <w:p w14:paraId="2EA9D1D6" w14:textId="77777777" w:rsidR="00EF6B0C" w:rsidRDefault="00EF6B0C" w:rsidP="00EF6B0C">
      <w:pPr>
        <w:pStyle w:val="paragraph"/>
        <w:spacing w:before="0" w:beforeAutospacing="0" w:after="0" w:afterAutospacing="0"/>
        <w:jc w:val="both"/>
        <w:textAlignment w:val="baseline"/>
        <w:rPr>
          <w:rFonts w:ascii="Arial" w:hAnsi="Arial" w:cs="Arial"/>
        </w:rPr>
      </w:pPr>
    </w:p>
    <w:p w14:paraId="0683E52E" w14:textId="77777777" w:rsidR="00EF6B0C" w:rsidRDefault="00EF6B0C" w:rsidP="00EF6B0C">
      <w:pPr>
        <w:pStyle w:val="paragraph"/>
        <w:numPr>
          <w:ilvl w:val="0"/>
          <w:numId w:val="3"/>
        </w:numPr>
        <w:spacing w:before="0" w:beforeAutospacing="0" w:after="0" w:afterAutospacing="0"/>
        <w:ind w:left="420" w:firstLine="270"/>
        <w:jc w:val="both"/>
        <w:textAlignment w:val="baseline"/>
        <w:rPr>
          <w:rFonts w:ascii="Arial" w:hAnsi="Arial" w:cs="Arial"/>
        </w:rPr>
      </w:pPr>
      <w:r>
        <w:rPr>
          <w:rStyle w:val="normaltextrun"/>
          <w:rFonts w:ascii="Arial" w:hAnsi="Arial" w:cs="Arial"/>
        </w:rPr>
        <w:t>c) El Formulario de Solicitud de Participación, debidamente firmado, que se encuentra disponible en el sitio web de la Sociedad, </w:t>
      </w:r>
      <w:hyperlink r:id="rId8" w:tgtFrame="_blank" w:history="1">
        <w:r>
          <w:rPr>
            <w:rStyle w:val="normaltextrun"/>
            <w:rFonts w:ascii="Arial" w:hAnsi="Arial" w:cs="Arial"/>
            <w:color w:val="0563C1"/>
            <w:u w:val="single"/>
          </w:rPr>
          <w:t>www.blumar.com</w:t>
        </w:r>
      </w:hyperlink>
      <w:r>
        <w:rPr>
          <w:rStyle w:val="normaltextrun"/>
          <w:rFonts w:ascii="Arial" w:hAnsi="Arial" w:cs="Arial"/>
        </w:rPr>
        <w:t> sección junta extraordinaria de accionistas 2020.</w:t>
      </w:r>
      <w:r>
        <w:rPr>
          <w:rStyle w:val="eop"/>
          <w:rFonts w:ascii="Arial" w:hAnsi="Arial" w:cs="Arial"/>
        </w:rPr>
        <w:t> </w:t>
      </w:r>
    </w:p>
    <w:p w14:paraId="0CFBC0E0" w14:textId="77777777" w:rsidR="00EF6B0C" w:rsidRDefault="00EF6B0C" w:rsidP="00EF6B0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3) Accionistas que sean personas jurídicas, pero que actuarán por medio de representante: </w:t>
      </w:r>
      <w:r>
        <w:rPr>
          <w:rStyle w:val="eop"/>
          <w:rFonts w:ascii="Arial" w:hAnsi="Arial" w:cs="Arial"/>
        </w:rPr>
        <w:t> </w:t>
      </w:r>
    </w:p>
    <w:p w14:paraId="3122F677" w14:textId="77777777" w:rsidR="00EF6B0C" w:rsidRDefault="00EF6B0C" w:rsidP="00EF6B0C">
      <w:pPr>
        <w:pStyle w:val="paragraph"/>
        <w:numPr>
          <w:ilvl w:val="0"/>
          <w:numId w:val="4"/>
        </w:numPr>
        <w:spacing w:before="0" w:beforeAutospacing="0" w:after="0" w:afterAutospacing="0"/>
        <w:ind w:left="420" w:firstLine="270"/>
        <w:jc w:val="both"/>
        <w:textAlignment w:val="baseline"/>
        <w:rPr>
          <w:rFonts w:ascii="Arial" w:hAnsi="Arial" w:cs="Arial"/>
        </w:rPr>
      </w:pPr>
      <w:r>
        <w:rPr>
          <w:rStyle w:val="normaltextrun"/>
          <w:rFonts w:ascii="Arial" w:hAnsi="Arial" w:cs="Arial"/>
        </w:rPr>
        <w:t>a) Copia por ambos lados de las cédulas de identidad vigente, de: </w:t>
      </w:r>
      <w:r>
        <w:rPr>
          <w:rStyle w:val="eop"/>
          <w:rFonts w:ascii="Arial" w:hAnsi="Arial" w:cs="Arial"/>
        </w:rPr>
        <w:t> </w:t>
      </w:r>
    </w:p>
    <w:p w14:paraId="255609B3" w14:textId="77777777" w:rsidR="00EF6B0C" w:rsidRDefault="00EF6B0C" w:rsidP="00EF6B0C">
      <w:pPr>
        <w:pStyle w:val="paragraph"/>
        <w:spacing w:before="0" w:beforeAutospacing="0" w:after="0" w:afterAutospacing="0"/>
        <w:ind w:left="840"/>
        <w:jc w:val="both"/>
        <w:textAlignment w:val="baseline"/>
        <w:rPr>
          <w:rFonts w:ascii="Segoe UI" w:hAnsi="Segoe UI" w:cs="Segoe UI"/>
          <w:sz w:val="18"/>
          <w:szCs w:val="18"/>
        </w:rPr>
      </w:pPr>
      <w:r>
        <w:rPr>
          <w:rStyle w:val="normaltextrun"/>
          <w:rFonts w:ascii="Arial" w:hAnsi="Arial" w:cs="Arial"/>
        </w:rPr>
        <w:t>(i) el o los representantes legales de la persona jurídica con facultades de delegar su representación para la participación en la Junta; y </w:t>
      </w:r>
      <w:r>
        <w:rPr>
          <w:rStyle w:val="eop"/>
          <w:rFonts w:ascii="Arial" w:hAnsi="Arial" w:cs="Arial"/>
        </w:rPr>
        <w:t> </w:t>
      </w:r>
    </w:p>
    <w:p w14:paraId="70BEE307" w14:textId="77777777" w:rsidR="00EF6B0C" w:rsidRDefault="00EF6B0C" w:rsidP="00EF6B0C">
      <w:pPr>
        <w:pStyle w:val="paragraph"/>
        <w:spacing w:before="0" w:beforeAutospacing="0" w:after="0" w:afterAutospacing="0"/>
        <w:ind w:left="840"/>
        <w:jc w:val="both"/>
        <w:textAlignment w:val="baseline"/>
        <w:rPr>
          <w:rFonts w:ascii="Segoe UI" w:hAnsi="Segoe UI" w:cs="Segoe UI"/>
          <w:sz w:val="18"/>
          <w:szCs w:val="18"/>
        </w:rPr>
      </w:pPr>
      <w:r>
        <w:rPr>
          <w:rStyle w:val="normaltextrun"/>
          <w:rFonts w:ascii="Arial" w:hAnsi="Arial" w:cs="Arial"/>
        </w:rPr>
        <w:t>(</w:t>
      </w:r>
      <w:proofErr w:type="spellStart"/>
      <w:r>
        <w:rPr>
          <w:rStyle w:val="normaltextrun"/>
          <w:rFonts w:ascii="Arial" w:hAnsi="Arial" w:cs="Arial"/>
        </w:rPr>
        <w:t>ii</w:t>
      </w:r>
      <w:proofErr w:type="spellEnd"/>
      <w:r>
        <w:rPr>
          <w:rStyle w:val="normaltextrun"/>
          <w:rFonts w:ascii="Arial" w:hAnsi="Arial" w:cs="Arial"/>
        </w:rPr>
        <w:t>) el representante que participará en la Junta en representación del accionista persona jurídica; </w:t>
      </w:r>
      <w:r>
        <w:rPr>
          <w:rStyle w:val="eop"/>
          <w:rFonts w:ascii="Arial" w:hAnsi="Arial" w:cs="Arial"/>
        </w:rPr>
        <w:t> </w:t>
      </w:r>
    </w:p>
    <w:p w14:paraId="66187CED" w14:textId="77777777" w:rsidR="00EF6B0C" w:rsidRDefault="00EF6B0C" w:rsidP="00EF6B0C">
      <w:pPr>
        <w:pStyle w:val="paragraph"/>
        <w:spacing w:before="0" w:beforeAutospacing="0" w:after="0" w:afterAutospacing="0"/>
        <w:ind w:left="420"/>
        <w:jc w:val="both"/>
        <w:textAlignment w:val="baseline"/>
        <w:rPr>
          <w:rFonts w:ascii="Segoe UI" w:hAnsi="Segoe UI" w:cs="Segoe UI"/>
          <w:sz w:val="18"/>
          <w:szCs w:val="18"/>
        </w:rPr>
      </w:pPr>
      <w:r>
        <w:rPr>
          <w:rStyle w:val="normaltextrun"/>
          <w:rFonts w:ascii="Arial" w:hAnsi="Arial" w:cs="Arial"/>
        </w:rPr>
        <w:t>b) Escritura de personería vigente de los representantes legales de la persona jurídica (accionista), a menos que los representantes se encuentren debidamente registrados en el departamento de acciones de la Sociedad a cargo de DCV Registros S.A.; </w:t>
      </w:r>
      <w:r>
        <w:rPr>
          <w:rStyle w:val="eop"/>
          <w:rFonts w:ascii="Arial" w:hAnsi="Arial" w:cs="Arial"/>
        </w:rPr>
        <w:t> </w:t>
      </w:r>
    </w:p>
    <w:p w14:paraId="547D73D4" w14:textId="77777777" w:rsidR="00EF6B0C" w:rsidRDefault="00EF6B0C" w:rsidP="00EF6B0C">
      <w:pPr>
        <w:pStyle w:val="paragraph"/>
        <w:spacing w:before="0" w:beforeAutospacing="0" w:after="0" w:afterAutospacing="0"/>
        <w:ind w:left="420"/>
        <w:jc w:val="both"/>
        <w:textAlignment w:val="baseline"/>
        <w:rPr>
          <w:rFonts w:ascii="Segoe UI" w:hAnsi="Segoe UI" w:cs="Segoe UI"/>
          <w:sz w:val="18"/>
          <w:szCs w:val="18"/>
        </w:rPr>
      </w:pPr>
      <w:r>
        <w:rPr>
          <w:rStyle w:val="normaltextrun"/>
          <w:rFonts w:ascii="Arial" w:hAnsi="Arial" w:cs="Arial"/>
        </w:rPr>
        <w:t>c) El poder para comparecer en la Juntas</w:t>
      </w:r>
      <w:r>
        <w:rPr>
          <w:rStyle w:val="textrun"/>
          <w:rFonts w:ascii="Arial" w:hAnsi="Arial" w:cs="Arial"/>
          <w:sz w:val="19"/>
          <w:szCs w:val="19"/>
          <w:vertAlign w:val="superscript"/>
        </w:rPr>
        <w:t>2</w:t>
      </w:r>
      <w:r>
        <w:rPr>
          <w:rStyle w:val="normaltextrun"/>
          <w:rFonts w:ascii="Arial" w:hAnsi="Arial" w:cs="Arial"/>
        </w:rPr>
        <w:t>; y </w:t>
      </w:r>
      <w:r>
        <w:rPr>
          <w:rStyle w:val="eop"/>
          <w:rFonts w:ascii="Arial" w:hAnsi="Arial" w:cs="Arial"/>
        </w:rPr>
        <w:t> </w:t>
      </w:r>
    </w:p>
    <w:p w14:paraId="6BD15CC9" w14:textId="77777777" w:rsidR="00EF6B0C" w:rsidRDefault="00EF6B0C" w:rsidP="00EF6B0C">
      <w:pPr>
        <w:pStyle w:val="paragraph"/>
        <w:spacing w:before="0" w:beforeAutospacing="0" w:after="0" w:afterAutospacing="0"/>
        <w:ind w:left="420"/>
        <w:jc w:val="both"/>
        <w:textAlignment w:val="baseline"/>
        <w:rPr>
          <w:rFonts w:ascii="Segoe UI" w:hAnsi="Segoe UI" w:cs="Segoe UI"/>
          <w:sz w:val="18"/>
          <w:szCs w:val="18"/>
        </w:rPr>
      </w:pPr>
      <w:r>
        <w:rPr>
          <w:rStyle w:val="normaltextrun"/>
          <w:rFonts w:ascii="Arial" w:hAnsi="Arial" w:cs="Arial"/>
        </w:rPr>
        <w:t>d) El Formulario de Solicitud de Participación, debidamente firmado, que se encuentra disponible en el sitio web de la Sociedad, </w:t>
      </w:r>
      <w:hyperlink r:id="rId9" w:tgtFrame="_blank" w:history="1">
        <w:r>
          <w:rPr>
            <w:rStyle w:val="normaltextrun"/>
            <w:rFonts w:ascii="Arial" w:hAnsi="Arial" w:cs="Arial"/>
            <w:color w:val="0563C1"/>
            <w:u w:val="single"/>
          </w:rPr>
          <w:t>www.blumar.com</w:t>
        </w:r>
      </w:hyperlink>
      <w:r>
        <w:rPr>
          <w:rStyle w:val="normaltextrun"/>
          <w:rFonts w:ascii="Arial" w:hAnsi="Arial" w:cs="Arial"/>
        </w:rPr>
        <w:t> sección junta extraordinaria de accionistas 2020.</w:t>
      </w:r>
      <w:r>
        <w:rPr>
          <w:rStyle w:val="eop"/>
          <w:rFonts w:ascii="Arial" w:hAnsi="Arial" w:cs="Arial"/>
        </w:rPr>
        <w:t> </w:t>
      </w:r>
    </w:p>
    <w:p w14:paraId="59E183E1" w14:textId="77777777" w:rsidR="00EF6B0C" w:rsidRDefault="00EF6B0C" w:rsidP="00EF6B0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Una vez recibidos los antecedentes precedentemente indicados y verificada su integridad, la Sociedad confirmará esta circunstancia mediante correo electrónico dirigido al accionista o su representante, el cual contendrá además las instrucciones para efectuar su participación remota.</w:t>
      </w:r>
      <w:r>
        <w:rPr>
          <w:rStyle w:val="eop"/>
          <w:rFonts w:ascii="Arial" w:hAnsi="Arial" w:cs="Arial"/>
        </w:rPr>
        <w:t> </w:t>
      </w:r>
    </w:p>
    <w:p w14:paraId="3B8D2821" w14:textId="77777777" w:rsidR="00EF6B0C" w:rsidRDefault="00EF6B0C" w:rsidP="00EF6B0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31494837" w14:textId="77777777" w:rsidR="00EF6B0C" w:rsidRDefault="00EF6B0C" w:rsidP="00EF6B0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rPr>
        <w:t>II. INSTRUCCIONES PARA LA CONEXIÓN VÍA REMOTA E IDENTIFICACIÓN DE LOS ASISTENTES</w:t>
      </w:r>
      <w:r>
        <w:rPr>
          <w:rStyle w:val="eop"/>
          <w:rFonts w:ascii="Arial" w:hAnsi="Arial" w:cs="Arial"/>
        </w:rPr>
        <w:t> </w:t>
      </w:r>
    </w:p>
    <w:p w14:paraId="636431BB" w14:textId="77777777" w:rsidR="00EF6B0C" w:rsidRDefault="00EF6B0C" w:rsidP="00EF6B0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 xml:space="preserve">1) El accionista o su representante, según corresponda, recibirá un correo electrónico de la empresa RLA-LATAM (quienes han sido contratados por la Sociedad especialmente como administrador del sistema para estos efectos) o bien de </w:t>
      </w:r>
      <w:proofErr w:type="spellStart"/>
      <w:r>
        <w:rPr>
          <w:rStyle w:val="normaltextrun"/>
          <w:rFonts w:ascii="Arial" w:hAnsi="Arial" w:cs="Arial"/>
        </w:rPr>
        <w:t>Blumar</w:t>
      </w:r>
      <w:proofErr w:type="spellEnd"/>
      <w:r>
        <w:rPr>
          <w:rStyle w:val="normaltextrun"/>
          <w:rFonts w:ascii="Arial" w:hAnsi="Arial" w:cs="Arial"/>
        </w:rPr>
        <w:t xml:space="preserve"> S.A., con la correspondiente invitación para unirse a la Junta mediante videoconferencia. </w:t>
      </w:r>
      <w:r>
        <w:rPr>
          <w:rStyle w:val="eop"/>
          <w:rFonts w:ascii="Arial" w:hAnsi="Arial" w:cs="Arial"/>
        </w:rPr>
        <w:t> </w:t>
      </w:r>
    </w:p>
    <w:p w14:paraId="15D4C547" w14:textId="77777777" w:rsidR="00EF6B0C" w:rsidRDefault="00EF6B0C" w:rsidP="00EF6B0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 xml:space="preserve">2) El día fijado para la celebración de la Junta General Extraordinaria de Accionistas de </w:t>
      </w:r>
      <w:proofErr w:type="spellStart"/>
      <w:r>
        <w:rPr>
          <w:rStyle w:val="normaltextrun"/>
          <w:rFonts w:ascii="Arial" w:hAnsi="Arial" w:cs="Arial"/>
        </w:rPr>
        <w:t>Blumar</w:t>
      </w:r>
      <w:proofErr w:type="spellEnd"/>
      <w:r>
        <w:rPr>
          <w:rStyle w:val="normaltextrun"/>
          <w:rFonts w:ascii="Arial" w:hAnsi="Arial" w:cs="Arial"/>
        </w:rPr>
        <w:t xml:space="preserve"> S.A., el accionista o su representante, según corresponda, deberá ingresar al </w:t>
      </w:r>
      <w:proofErr w:type="gramStart"/>
      <w:r>
        <w:rPr>
          <w:rStyle w:val="normaltextrun"/>
          <w:rFonts w:ascii="Arial" w:hAnsi="Arial" w:cs="Arial"/>
        </w:rPr>
        <w:t>link</w:t>
      </w:r>
      <w:proofErr w:type="gramEnd"/>
      <w:r>
        <w:rPr>
          <w:rStyle w:val="normaltextrun"/>
          <w:rFonts w:ascii="Arial" w:hAnsi="Arial" w:cs="Arial"/>
        </w:rPr>
        <w:t xml:space="preserve"> contenido en la correspondiente invitación, a lo menos 40 minutos antes de la hora de inicio de ésta. Luego de ingresar al </w:t>
      </w:r>
      <w:proofErr w:type="gramStart"/>
      <w:r>
        <w:rPr>
          <w:rStyle w:val="normaltextrun"/>
          <w:rFonts w:ascii="Arial" w:hAnsi="Arial" w:cs="Arial"/>
        </w:rPr>
        <w:t>link</w:t>
      </w:r>
      <w:proofErr w:type="gramEnd"/>
      <w:r>
        <w:rPr>
          <w:rStyle w:val="normaltextrun"/>
          <w:rFonts w:ascii="Arial" w:hAnsi="Arial" w:cs="Arial"/>
        </w:rPr>
        <w:t xml:space="preserve"> enviado, automáticamente se iniciará la descarga de la aplicación “Zoom”, necesaria para asistir por videoconferencia. Dicha descarga se realiza siempre que se opte por ello, pues si ya se tiene instalada, al ingresar al </w:t>
      </w:r>
      <w:proofErr w:type="gramStart"/>
      <w:r>
        <w:rPr>
          <w:rStyle w:val="normaltextrun"/>
          <w:rFonts w:ascii="Arial" w:hAnsi="Arial" w:cs="Arial"/>
        </w:rPr>
        <w:t>link</w:t>
      </w:r>
      <w:proofErr w:type="gramEnd"/>
      <w:r>
        <w:rPr>
          <w:rStyle w:val="normaltextrun"/>
          <w:rFonts w:ascii="Arial" w:hAnsi="Arial" w:cs="Arial"/>
        </w:rPr>
        <w:t>, la aplicación “Zoom” se abrirá automáticamente en el equipo.</w:t>
      </w:r>
      <w:r>
        <w:rPr>
          <w:rStyle w:val="eop"/>
          <w:rFonts w:ascii="Arial" w:hAnsi="Arial" w:cs="Arial"/>
        </w:rPr>
        <w:t> </w:t>
      </w:r>
    </w:p>
    <w:p w14:paraId="1EA0EF50" w14:textId="23963044" w:rsidR="00EF6B0C" w:rsidRDefault="00EF6B0C" w:rsidP="00EF6B0C">
      <w:pPr>
        <w:pStyle w:val="paragraph"/>
        <w:spacing w:before="0" w:beforeAutospacing="0" w:after="0" w:afterAutospacing="0"/>
        <w:jc w:val="both"/>
        <w:textAlignment w:val="baseline"/>
        <w:rPr>
          <w:rStyle w:val="eop"/>
          <w:rFonts w:ascii="Arial" w:hAnsi="Arial" w:cs="Arial"/>
        </w:rPr>
      </w:pPr>
      <w:r>
        <w:rPr>
          <w:rStyle w:val="normaltextrun"/>
          <w:rFonts w:ascii="Arial" w:hAnsi="Arial" w:cs="Arial"/>
        </w:rPr>
        <w:t>Se recomienda que la persona que participará en la </w:t>
      </w:r>
      <w:proofErr w:type="gramStart"/>
      <w:r>
        <w:rPr>
          <w:rStyle w:val="contextualspellingandgrammarerror"/>
          <w:rFonts w:ascii="Arial" w:hAnsi="Arial" w:cs="Arial"/>
        </w:rPr>
        <w:t>Junta,</w:t>
      </w:r>
      <w:proofErr w:type="gramEnd"/>
      <w:r>
        <w:rPr>
          <w:rStyle w:val="normaltextrun"/>
          <w:rFonts w:ascii="Arial" w:hAnsi="Arial" w:cs="Arial"/>
        </w:rPr>
        <w:t> sea el accionista o su representante, que ya tenga instalada en su equipo la aplicación “Zoom”, la tenga actualizada en su última versión al día de la Junta.</w:t>
      </w:r>
      <w:r>
        <w:rPr>
          <w:rStyle w:val="eop"/>
          <w:rFonts w:ascii="Arial" w:hAnsi="Arial" w:cs="Arial"/>
        </w:rPr>
        <w:t> </w:t>
      </w:r>
    </w:p>
    <w:p w14:paraId="53C66137" w14:textId="7C8C63E0" w:rsidR="00EF6B0C" w:rsidRDefault="00EF6B0C" w:rsidP="00EF6B0C">
      <w:pPr>
        <w:pStyle w:val="paragraph"/>
        <w:spacing w:before="0" w:beforeAutospacing="0" w:after="0" w:afterAutospacing="0"/>
        <w:jc w:val="both"/>
        <w:textAlignment w:val="baseline"/>
        <w:rPr>
          <w:rStyle w:val="eop"/>
          <w:rFonts w:ascii="Arial" w:hAnsi="Arial" w:cs="Arial"/>
        </w:rPr>
      </w:pPr>
    </w:p>
    <w:p w14:paraId="30E093F8" w14:textId="329953DB" w:rsidR="00EF6B0C" w:rsidRDefault="00EF6B0C" w:rsidP="00EF6B0C">
      <w:pPr>
        <w:pStyle w:val="paragraph"/>
        <w:spacing w:before="0" w:beforeAutospacing="0" w:after="0" w:afterAutospacing="0"/>
        <w:jc w:val="both"/>
        <w:textAlignment w:val="baseline"/>
        <w:rPr>
          <w:rStyle w:val="eop"/>
          <w:rFonts w:ascii="Arial" w:hAnsi="Arial" w:cs="Arial"/>
        </w:rPr>
      </w:pPr>
    </w:p>
    <w:p w14:paraId="3F32CC54" w14:textId="45A12ED6" w:rsidR="00EF6B0C" w:rsidRDefault="00EF6B0C" w:rsidP="00EF6B0C">
      <w:pPr>
        <w:pStyle w:val="paragraph"/>
        <w:spacing w:before="0" w:beforeAutospacing="0" w:after="0" w:afterAutospacing="0"/>
        <w:jc w:val="both"/>
        <w:textAlignment w:val="baseline"/>
        <w:rPr>
          <w:rStyle w:val="eop"/>
          <w:rFonts w:ascii="Arial" w:hAnsi="Arial" w:cs="Arial"/>
        </w:rPr>
      </w:pPr>
      <w:r>
        <w:rPr>
          <w:noProof/>
        </w:rPr>
        <w:drawing>
          <wp:inline distT="0" distB="0" distL="0" distR="0" wp14:anchorId="2110572D" wp14:editId="0AED1DE9">
            <wp:extent cx="1225550" cy="4254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5550" cy="425450"/>
                    </a:xfrm>
                    <a:prstGeom prst="rect">
                      <a:avLst/>
                    </a:prstGeom>
                    <a:noFill/>
                    <a:ln>
                      <a:noFill/>
                    </a:ln>
                  </pic:spPr>
                </pic:pic>
              </a:graphicData>
            </a:graphic>
          </wp:inline>
        </w:drawing>
      </w:r>
    </w:p>
    <w:p w14:paraId="538EB49D" w14:textId="77777777" w:rsidR="00EF6B0C" w:rsidRDefault="00EF6B0C" w:rsidP="00EF6B0C">
      <w:pPr>
        <w:pStyle w:val="paragraph"/>
        <w:spacing w:before="0" w:beforeAutospacing="0" w:after="0" w:afterAutospacing="0"/>
        <w:jc w:val="both"/>
        <w:textAlignment w:val="baseline"/>
        <w:rPr>
          <w:rStyle w:val="eop"/>
          <w:rFonts w:ascii="Arial" w:hAnsi="Arial" w:cs="Arial"/>
        </w:rPr>
      </w:pPr>
    </w:p>
    <w:p w14:paraId="0DE38BD2" w14:textId="77777777" w:rsidR="00EF6B0C" w:rsidRDefault="00EF6B0C" w:rsidP="00EF6B0C">
      <w:pPr>
        <w:pStyle w:val="paragraph"/>
        <w:spacing w:before="0" w:beforeAutospacing="0" w:after="0" w:afterAutospacing="0"/>
        <w:jc w:val="both"/>
        <w:textAlignment w:val="baseline"/>
        <w:rPr>
          <w:rFonts w:ascii="Segoe UI" w:hAnsi="Segoe UI" w:cs="Segoe UI"/>
          <w:sz w:val="18"/>
          <w:szCs w:val="18"/>
        </w:rPr>
      </w:pPr>
    </w:p>
    <w:p w14:paraId="1F09A495" w14:textId="77777777" w:rsidR="00EF6B0C" w:rsidRDefault="00EF6B0C" w:rsidP="00EF6B0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3) Una vez finalizada la descarga, deberá hacer </w:t>
      </w:r>
      <w:proofErr w:type="spellStart"/>
      <w:proofErr w:type="gramStart"/>
      <w:r>
        <w:rPr>
          <w:rStyle w:val="spellingerror"/>
          <w:rFonts w:ascii="Arial" w:hAnsi="Arial" w:cs="Arial"/>
        </w:rPr>
        <w:t>click</w:t>
      </w:r>
      <w:proofErr w:type="spellEnd"/>
      <w:proofErr w:type="gramEnd"/>
      <w:r>
        <w:rPr>
          <w:rStyle w:val="normaltextrun"/>
          <w:rFonts w:ascii="Arial" w:hAnsi="Arial" w:cs="Arial"/>
        </w:rPr>
        <w:t> en el ícono de instalación que aparecerá en la parte inferior izquierda del navegador o en la opción de iniciar la instalación, según el navegador que se esté utilizando. </w:t>
      </w:r>
      <w:r>
        <w:rPr>
          <w:rStyle w:val="eop"/>
          <w:rFonts w:ascii="Arial" w:hAnsi="Arial" w:cs="Arial"/>
        </w:rPr>
        <w:t> </w:t>
      </w:r>
    </w:p>
    <w:p w14:paraId="4FFBBDC5" w14:textId="77777777" w:rsidR="00EF6B0C" w:rsidRDefault="00EF6B0C" w:rsidP="00EF6B0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4) Automáticamente, el accionista quedará en espera para ser identificado y validado por parte del administrador del sistema. </w:t>
      </w:r>
      <w:r>
        <w:rPr>
          <w:rStyle w:val="eop"/>
          <w:rFonts w:ascii="Arial" w:hAnsi="Arial" w:cs="Arial"/>
        </w:rPr>
        <w:t> </w:t>
      </w:r>
    </w:p>
    <w:p w14:paraId="07AC2003" w14:textId="77777777" w:rsidR="00EF6B0C" w:rsidRDefault="00EF6B0C" w:rsidP="00EF6B0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 xml:space="preserve">5) Luego de unos segundos, una vez identificado y verificada la identidad del participante, se unirá simultáneamente a la Junta General Extraordinaria de Accionistas de </w:t>
      </w:r>
      <w:proofErr w:type="spellStart"/>
      <w:r>
        <w:rPr>
          <w:rStyle w:val="normaltextrun"/>
          <w:rFonts w:ascii="Arial" w:hAnsi="Arial" w:cs="Arial"/>
        </w:rPr>
        <w:t>Blumar</w:t>
      </w:r>
      <w:proofErr w:type="spellEnd"/>
      <w:r>
        <w:rPr>
          <w:rStyle w:val="normaltextrun"/>
          <w:rFonts w:ascii="Arial" w:hAnsi="Arial" w:cs="Arial"/>
        </w:rPr>
        <w:t xml:space="preserve"> S.A. Se hace presente que la verificación de identidad se realizará mediante exhibición de la cédula, por lo que accionista o su representante, según corresponda, deberá tenerla a mano al momento de acceder a la reunión. </w:t>
      </w:r>
      <w:r>
        <w:rPr>
          <w:rStyle w:val="eop"/>
          <w:rFonts w:ascii="Arial" w:hAnsi="Arial" w:cs="Arial"/>
        </w:rPr>
        <w:t> </w:t>
      </w:r>
    </w:p>
    <w:p w14:paraId="7154C6B6" w14:textId="77777777" w:rsidR="00EF6B0C" w:rsidRDefault="00EF6B0C" w:rsidP="00EF6B0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6) En caso de cualquier dificultad con la conexión, el accionista o su representante, según corresponda, deberá contactar a doña Paula Guajardo (teléfono +569 77791474 correo electrónico pguajardo@rla-latam.com), o a don Pedro Olave (teléfono +569 77997640 correo electrónico </w:t>
      </w:r>
      <w:hyperlink r:id="rId10" w:tgtFrame="_blank" w:history="1">
        <w:r>
          <w:rPr>
            <w:rStyle w:val="normaltextrun"/>
            <w:rFonts w:ascii="Arial" w:hAnsi="Arial" w:cs="Arial"/>
            <w:color w:val="0563C1"/>
            <w:u w:val="single"/>
          </w:rPr>
          <w:t>polave@rla-latam.com</w:t>
        </w:r>
      </w:hyperlink>
      <w:r>
        <w:rPr>
          <w:rStyle w:val="normaltextrun"/>
          <w:rFonts w:ascii="Arial" w:hAnsi="Arial" w:cs="Arial"/>
        </w:rPr>
        <w:t>). </w:t>
      </w:r>
      <w:r>
        <w:rPr>
          <w:rStyle w:val="eop"/>
          <w:rFonts w:ascii="Arial" w:hAnsi="Arial" w:cs="Arial"/>
        </w:rPr>
        <w:t> </w:t>
      </w:r>
    </w:p>
    <w:p w14:paraId="5C583A16" w14:textId="77777777" w:rsidR="00EF6B0C" w:rsidRDefault="00EF6B0C" w:rsidP="00EF6B0C">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3FB95581" w14:textId="77777777" w:rsidR="00EF6B0C" w:rsidRDefault="00EF6B0C" w:rsidP="00EF6B0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rPr>
        <w:t>III. VOTACIÓN</w:t>
      </w:r>
      <w:r>
        <w:rPr>
          <w:rStyle w:val="eop"/>
          <w:rFonts w:ascii="Arial" w:hAnsi="Arial" w:cs="Arial"/>
        </w:rPr>
        <w:t> </w:t>
      </w:r>
    </w:p>
    <w:p w14:paraId="441204D6" w14:textId="77777777" w:rsidR="00EF6B0C" w:rsidRDefault="00EF6B0C" w:rsidP="00EF6B0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Para las votaciones en la Junta se procederá mediante los siguientes mecanismos:</w:t>
      </w:r>
      <w:r>
        <w:rPr>
          <w:rStyle w:val="eop"/>
          <w:rFonts w:ascii="Arial" w:hAnsi="Arial" w:cs="Arial"/>
        </w:rPr>
        <w:t> </w:t>
      </w:r>
    </w:p>
    <w:p w14:paraId="025070D2" w14:textId="77777777" w:rsidR="00EF6B0C" w:rsidRDefault="00EF6B0C" w:rsidP="00EF6B0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1) </w:t>
      </w:r>
      <w:r>
        <w:rPr>
          <w:rStyle w:val="normaltextrun"/>
          <w:rFonts w:ascii="Arial" w:hAnsi="Arial" w:cs="Arial"/>
          <w:b/>
          <w:bCs/>
        </w:rPr>
        <w:t>Mecanismo simplificado</w:t>
      </w:r>
      <w:r>
        <w:rPr>
          <w:rStyle w:val="normaltextrun"/>
          <w:rFonts w:ascii="Arial" w:hAnsi="Arial" w:cs="Arial"/>
        </w:rPr>
        <w:t>: En primer término, de conformidad con el Artículo 62 de la Ley sobre Sociedades Anónimas, y siempre y cuando se cuente con la aprobación de la unanimidad de los accionistas presentes en la Junta, se omitirá la votación individual de una o más materias; y se procederá respecto de ellas por aclamación o bien por votación simplificada, mecanismo por el cual los accionistas deberán expresar a viva voz los votos que se abstengan o rechacen la materia sujeta a escrutinio, en caso de que ella sea aprobada; o bien, dejar constancia de los votos a favor, en caso de que la materia sea rechazada, de lo cual se dejará constancia en el acta. </w:t>
      </w:r>
      <w:r>
        <w:rPr>
          <w:rStyle w:val="eop"/>
          <w:rFonts w:ascii="Arial" w:hAnsi="Arial" w:cs="Arial"/>
        </w:rPr>
        <w:t> </w:t>
      </w:r>
    </w:p>
    <w:p w14:paraId="6304CB0E" w14:textId="77777777" w:rsidR="00EF6B0C" w:rsidRDefault="00EF6B0C" w:rsidP="00EF6B0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2) </w:t>
      </w:r>
      <w:r>
        <w:rPr>
          <w:rStyle w:val="normaltextrun"/>
          <w:rFonts w:ascii="Arial" w:hAnsi="Arial" w:cs="Arial"/>
          <w:b/>
          <w:bCs/>
        </w:rPr>
        <w:t>Votación a distancia</w:t>
      </w:r>
      <w:r>
        <w:rPr>
          <w:rStyle w:val="normaltextrun"/>
          <w:rFonts w:ascii="Arial" w:hAnsi="Arial" w:cs="Arial"/>
        </w:rPr>
        <w:t>: Cuando respecto de una o más materias la Junta no apruebe alguno de los mecanismos indicados en el número 1) precedente, las votaciones se efectuarán, respecto de aquellos accionistas que participen de manera remota, cautelando el principio de simultaneidad o secreto de las votaciones, mediante el siguiente sistema de votación en línea: </w:t>
      </w:r>
      <w:r>
        <w:rPr>
          <w:rStyle w:val="eop"/>
          <w:rFonts w:ascii="Arial" w:hAnsi="Arial" w:cs="Arial"/>
        </w:rPr>
        <w:t> </w:t>
      </w:r>
    </w:p>
    <w:p w14:paraId="49EEBCB7" w14:textId="77777777" w:rsidR="00EF6B0C" w:rsidRDefault="00EF6B0C" w:rsidP="00EF6B0C">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rPr>
        <w:t>a) El secretario de la Junta indicará que se procederá con la votación de la materia correspondiente y se dará un periodo de 10 minutos para que el accionista envíe su voto por correo electrónico. </w:t>
      </w:r>
      <w:r>
        <w:rPr>
          <w:rStyle w:val="eop"/>
          <w:rFonts w:ascii="Arial" w:hAnsi="Arial" w:cs="Arial"/>
        </w:rPr>
        <w:t> </w:t>
      </w:r>
    </w:p>
    <w:p w14:paraId="66CAA726" w14:textId="77777777" w:rsidR="00EF6B0C" w:rsidRDefault="00EF6B0C" w:rsidP="00EF6B0C">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rPr>
        <w:t>b) Dentro del periodo otorgado, el accionista deberá enviar correo electrónico a </w:t>
      </w:r>
      <w:hyperlink r:id="rId11" w:tgtFrame="_blank" w:history="1">
        <w:r>
          <w:rPr>
            <w:rStyle w:val="normaltextrun"/>
            <w:rFonts w:ascii="Arial" w:hAnsi="Arial" w:cs="Arial"/>
            <w:color w:val="0563C1"/>
            <w:u w:val="single"/>
          </w:rPr>
          <w:t>jgea2020@blumar.com</w:t>
        </w:r>
      </w:hyperlink>
      <w:r>
        <w:rPr>
          <w:rStyle w:val="normaltextrun"/>
          <w:rFonts w:ascii="Arial" w:hAnsi="Arial" w:cs="Arial"/>
        </w:rPr>
        <w:t>, indicando la materia a votar y su votación. En el correo deberá precisar si es el accionista o el representante de un accionista, indicando en ambos casos su nombre completo y el nombre de el o los accionistas que representa, si fuese el caso. </w:t>
      </w:r>
      <w:r>
        <w:rPr>
          <w:rStyle w:val="eop"/>
          <w:rFonts w:ascii="Arial" w:hAnsi="Arial" w:cs="Arial"/>
        </w:rPr>
        <w:t> </w:t>
      </w:r>
    </w:p>
    <w:p w14:paraId="3019C1C2" w14:textId="672B015F" w:rsidR="00EF6B0C" w:rsidRDefault="00EF6B0C" w:rsidP="00EF6B0C">
      <w:pPr>
        <w:pStyle w:val="paragraph"/>
        <w:spacing w:before="0" w:beforeAutospacing="0" w:after="0" w:afterAutospacing="0"/>
        <w:ind w:left="705"/>
        <w:jc w:val="both"/>
        <w:textAlignment w:val="baseline"/>
        <w:rPr>
          <w:rStyle w:val="normaltextrun"/>
          <w:rFonts w:ascii="Arial" w:hAnsi="Arial" w:cs="Arial"/>
        </w:rPr>
      </w:pPr>
      <w:r>
        <w:rPr>
          <w:rStyle w:val="normaltextrun"/>
          <w:rFonts w:ascii="Arial" w:hAnsi="Arial" w:cs="Arial"/>
        </w:rPr>
        <w:t xml:space="preserve">c) Transcurridos los 10 minutos se procederá con la revisión y registro de los votos recibidos y se informará el resultado de la votación. De advertir </w:t>
      </w:r>
    </w:p>
    <w:p w14:paraId="77E087CE" w14:textId="64B0EC12" w:rsidR="00EF6B0C" w:rsidRDefault="00EF6B0C" w:rsidP="00EF6B0C">
      <w:pPr>
        <w:pStyle w:val="paragraph"/>
        <w:spacing w:before="0" w:beforeAutospacing="0" w:after="0" w:afterAutospacing="0"/>
        <w:ind w:left="705"/>
        <w:jc w:val="both"/>
        <w:textAlignment w:val="baseline"/>
        <w:rPr>
          <w:rStyle w:val="normaltextrun"/>
          <w:rFonts w:ascii="Arial" w:hAnsi="Arial" w:cs="Arial"/>
        </w:rPr>
      </w:pPr>
      <w:r>
        <w:rPr>
          <w:noProof/>
        </w:rPr>
        <w:lastRenderedPageBreak/>
        <w:drawing>
          <wp:inline distT="0" distB="0" distL="0" distR="0" wp14:anchorId="725D51E4" wp14:editId="011B927D">
            <wp:extent cx="1225550" cy="4254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5550" cy="425450"/>
                    </a:xfrm>
                    <a:prstGeom prst="rect">
                      <a:avLst/>
                    </a:prstGeom>
                    <a:noFill/>
                    <a:ln>
                      <a:noFill/>
                    </a:ln>
                  </pic:spPr>
                </pic:pic>
              </a:graphicData>
            </a:graphic>
          </wp:inline>
        </w:drawing>
      </w:r>
    </w:p>
    <w:p w14:paraId="550AA6AC" w14:textId="14A8EAE1" w:rsidR="00EF6B0C" w:rsidRDefault="00EF6B0C" w:rsidP="00EF6B0C">
      <w:pPr>
        <w:pStyle w:val="paragraph"/>
        <w:spacing w:before="0" w:beforeAutospacing="0" w:after="0" w:afterAutospacing="0"/>
        <w:ind w:left="705"/>
        <w:jc w:val="both"/>
        <w:textAlignment w:val="baseline"/>
        <w:rPr>
          <w:rStyle w:val="normaltextrun"/>
          <w:rFonts w:ascii="Arial" w:hAnsi="Arial" w:cs="Arial"/>
        </w:rPr>
      </w:pPr>
    </w:p>
    <w:p w14:paraId="15757CC4" w14:textId="77777777" w:rsidR="00EF6B0C" w:rsidRDefault="00EF6B0C" w:rsidP="00EF6B0C">
      <w:pPr>
        <w:pStyle w:val="paragraph"/>
        <w:spacing w:before="0" w:beforeAutospacing="0" w:after="0" w:afterAutospacing="0"/>
        <w:ind w:left="705"/>
        <w:jc w:val="both"/>
        <w:textAlignment w:val="baseline"/>
        <w:rPr>
          <w:rStyle w:val="normaltextrun"/>
          <w:rFonts w:ascii="Arial" w:hAnsi="Arial" w:cs="Arial"/>
        </w:rPr>
      </w:pPr>
    </w:p>
    <w:p w14:paraId="077B4183" w14:textId="3998A5B4" w:rsidR="00EF6B0C" w:rsidRDefault="00EF6B0C" w:rsidP="00EF6B0C">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rPr>
        <w:t>inconsistencias o errores, se procederá a repetir el procedimiento referido en los literales anteriores, de lo cual se dejará constancia en acta.</w:t>
      </w:r>
      <w:r>
        <w:rPr>
          <w:rStyle w:val="normaltextrun"/>
          <w:rFonts w:ascii="Calibri" w:hAnsi="Calibri" w:cs="Calibri"/>
        </w:rPr>
        <w:t> </w:t>
      </w:r>
      <w:r>
        <w:rPr>
          <w:rStyle w:val="eop"/>
          <w:rFonts w:ascii="Calibri" w:hAnsi="Calibri" w:cs="Calibri"/>
        </w:rPr>
        <w:t> </w:t>
      </w:r>
    </w:p>
    <w:p w14:paraId="3DCA1858" w14:textId="77777777" w:rsidR="000D01ED" w:rsidRDefault="000D01ED"/>
    <w:sectPr w:rsidR="000D01E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B073A"/>
    <w:multiLevelType w:val="multilevel"/>
    <w:tmpl w:val="E530F8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567339B"/>
    <w:multiLevelType w:val="multilevel"/>
    <w:tmpl w:val="E0D26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39122783"/>
    <w:multiLevelType w:val="multilevel"/>
    <w:tmpl w:val="1D4C49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4BBA7529"/>
    <w:multiLevelType w:val="multilevel"/>
    <w:tmpl w:val="E77413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0C"/>
    <w:rsid w:val="000D01ED"/>
    <w:rsid w:val="00EF6B0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79475"/>
  <w15:chartTrackingRefBased/>
  <w15:docId w15:val="{083F5009-6B55-4E96-AE2C-C7D441DD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EF6B0C"/>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extrun">
    <w:name w:val="textrun"/>
    <w:basedOn w:val="Fuentedeprrafopredeter"/>
    <w:rsid w:val="00EF6B0C"/>
  </w:style>
  <w:style w:type="character" w:customStyle="1" w:styleId="normaltextrun">
    <w:name w:val="normaltextrun"/>
    <w:basedOn w:val="Fuentedeprrafopredeter"/>
    <w:rsid w:val="00EF6B0C"/>
  </w:style>
  <w:style w:type="character" w:customStyle="1" w:styleId="eop">
    <w:name w:val="eop"/>
    <w:basedOn w:val="Fuentedeprrafopredeter"/>
    <w:rsid w:val="00EF6B0C"/>
  </w:style>
  <w:style w:type="character" w:customStyle="1" w:styleId="contextualspellingandgrammarerror">
    <w:name w:val="contextualspellingandgrammarerror"/>
    <w:basedOn w:val="Fuentedeprrafopredeter"/>
    <w:rsid w:val="00EF6B0C"/>
  </w:style>
  <w:style w:type="character" w:customStyle="1" w:styleId="spellingerror">
    <w:name w:val="spellingerror"/>
    <w:basedOn w:val="Fuentedeprrafopredeter"/>
    <w:rsid w:val="00EF6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901599">
      <w:bodyDiv w:val="1"/>
      <w:marLeft w:val="0"/>
      <w:marRight w:val="0"/>
      <w:marTop w:val="0"/>
      <w:marBottom w:val="0"/>
      <w:divBdr>
        <w:top w:val="none" w:sz="0" w:space="0" w:color="auto"/>
        <w:left w:val="none" w:sz="0" w:space="0" w:color="auto"/>
        <w:bottom w:val="none" w:sz="0" w:space="0" w:color="auto"/>
        <w:right w:val="none" w:sz="0" w:space="0" w:color="auto"/>
      </w:divBdr>
      <w:divsChild>
        <w:div w:id="1337657311">
          <w:marLeft w:val="0"/>
          <w:marRight w:val="0"/>
          <w:marTop w:val="0"/>
          <w:marBottom w:val="0"/>
          <w:divBdr>
            <w:top w:val="none" w:sz="0" w:space="0" w:color="auto"/>
            <w:left w:val="none" w:sz="0" w:space="0" w:color="auto"/>
            <w:bottom w:val="none" w:sz="0" w:space="0" w:color="auto"/>
            <w:right w:val="none" w:sz="0" w:space="0" w:color="auto"/>
          </w:divBdr>
        </w:div>
        <w:div w:id="163713908">
          <w:marLeft w:val="0"/>
          <w:marRight w:val="0"/>
          <w:marTop w:val="0"/>
          <w:marBottom w:val="0"/>
          <w:divBdr>
            <w:top w:val="none" w:sz="0" w:space="0" w:color="auto"/>
            <w:left w:val="none" w:sz="0" w:space="0" w:color="auto"/>
            <w:bottom w:val="none" w:sz="0" w:space="0" w:color="auto"/>
            <w:right w:val="none" w:sz="0" w:space="0" w:color="auto"/>
          </w:divBdr>
        </w:div>
        <w:div w:id="1595750119">
          <w:marLeft w:val="0"/>
          <w:marRight w:val="0"/>
          <w:marTop w:val="0"/>
          <w:marBottom w:val="0"/>
          <w:divBdr>
            <w:top w:val="none" w:sz="0" w:space="0" w:color="auto"/>
            <w:left w:val="none" w:sz="0" w:space="0" w:color="auto"/>
            <w:bottom w:val="none" w:sz="0" w:space="0" w:color="auto"/>
            <w:right w:val="none" w:sz="0" w:space="0" w:color="auto"/>
          </w:divBdr>
        </w:div>
        <w:div w:id="1708797469">
          <w:marLeft w:val="0"/>
          <w:marRight w:val="0"/>
          <w:marTop w:val="0"/>
          <w:marBottom w:val="0"/>
          <w:divBdr>
            <w:top w:val="none" w:sz="0" w:space="0" w:color="auto"/>
            <w:left w:val="none" w:sz="0" w:space="0" w:color="auto"/>
            <w:bottom w:val="none" w:sz="0" w:space="0" w:color="auto"/>
            <w:right w:val="none" w:sz="0" w:space="0" w:color="auto"/>
          </w:divBdr>
        </w:div>
        <w:div w:id="522131104">
          <w:marLeft w:val="0"/>
          <w:marRight w:val="0"/>
          <w:marTop w:val="0"/>
          <w:marBottom w:val="0"/>
          <w:divBdr>
            <w:top w:val="none" w:sz="0" w:space="0" w:color="auto"/>
            <w:left w:val="none" w:sz="0" w:space="0" w:color="auto"/>
            <w:bottom w:val="none" w:sz="0" w:space="0" w:color="auto"/>
            <w:right w:val="none" w:sz="0" w:space="0" w:color="auto"/>
          </w:divBdr>
        </w:div>
        <w:div w:id="360593461">
          <w:marLeft w:val="0"/>
          <w:marRight w:val="0"/>
          <w:marTop w:val="0"/>
          <w:marBottom w:val="0"/>
          <w:divBdr>
            <w:top w:val="none" w:sz="0" w:space="0" w:color="auto"/>
            <w:left w:val="none" w:sz="0" w:space="0" w:color="auto"/>
            <w:bottom w:val="none" w:sz="0" w:space="0" w:color="auto"/>
            <w:right w:val="none" w:sz="0" w:space="0" w:color="auto"/>
          </w:divBdr>
        </w:div>
        <w:div w:id="1705714430">
          <w:marLeft w:val="0"/>
          <w:marRight w:val="0"/>
          <w:marTop w:val="0"/>
          <w:marBottom w:val="0"/>
          <w:divBdr>
            <w:top w:val="none" w:sz="0" w:space="0" w:color="auto"/>
            <w:left w:val="none" w:sz="0" w:space="0" w:color="auto"/>
            <w:bottom w:val="none" w:sz="0" w:space="0" w:color="auto"/>
            <w:right w:val="none" w:sz="0" w:space="0" w:color="auto"/>
          </w:divBdr>
        </w:div>
        <w:div w:id="2010909532">
          <w:marLeft w:val="0"/>
          <w:marRight w:val="0"/>
          <w:marTop w:val="0"/>
          <w:marBottom w:val="0"/>
          <w:divBdr>
            <w:top w:val="none" w:sz="0" w:space="0" w:color="auto"/>
            <w:left w:val="none" w:sz="0" w:space="0" w:color="auto"/>
            <w:bottom w:val="none" w:sz="0" w:space="0" w:color="auto"/>
            <w:right w:val="none" w:sz="0" w:space="0" w:color="auto"/>
          </w:divBdr>
        </w:div>
        <w:div w:id="1657148889">
          <w:marLeft w:val="0"/>
          <w:marRight w:val="0"/>
          <w:marTop w:val="0"/>
          <w:marBottom w:val="0"/>
          <w:divBdr>
            <w:top w:val="none" w:sz="0" w:space="0" w:color="auto"/>
            <w:left w:val="none" w:sz="0" w:space="0" w:color="auto"/>
            <w:bottom w:val="none" w:sz="0" w:space="0" w:color="auto"/>
            <w:right w:val="none" w:sz="0" w:space="0" w:color="auto"/>
          </w:divBdr>
        </w:div>
        <w:div w:id="1376657290">
          <w:marLeft w:val="0"/>
          <w:marRight w:val="0"/>
          <w:marTop w:val="0"/>
          <w:marBottom w:val="0"/>
          <w:divBdr>
            <w:top w:val="none" w:sz="0" w:space="0" w:color="auto"/>
            <w:left w:val="none" w:sz="0" w:space="0" w:color="auto"/>
            <w:bottom w:val="none" w:sz="0" w:space="0" w:color="auto"/>
            <w:right w:val="none" w:sz="0" w:space="0" w:color="auto"/>
          </w:divBdr>
          <w:divsChild>
            <w:div w:id="726534793">
              <w:marLeft w:val="0"/>
              <w:marRight w:val="0"/>
              <w:marTop w:val="0"/>
              <w:marBottom w:val="0"/>
              <w:divBdr>
                <w:top w:val="none" w:sz="0" w:space="0" w:color="auto"/>
                <w:left w:val="none" w:sz="0" w:space="0" w:color="auto"/>
                <w:bottom w:val="none" w:sz="0" w:space="0" w:color="auto"/>
                <w:right w:val="none" w:sz="0" w:space="0" w:color="auto"/>
              </w:divBdr>
            </w:div>
            <w:div w:id="874391077">
              <w:marLeft w:val="0"/>
              <w:marRight w:val="0"/>
              <w:marTop w:val="0"/>
              <w:marBottom w:val="0"/>
              <w:divBdr>
                <w:top w:val="none" w:sz="0" w:space="0" w:color="auto"/>
                <w:left w:val="none" w:sz="0" w:space="0" w:color="auto"/>
                <w:bottom w:val="none" w:sz="0" w:space="0" w:color="auto"/>
                <w:right w:val="none" w:sz="0" w:space="0" w:color="auto"/>
              </w:divBdr>
            </w:div>
            <w:div w:id="1896700441">
              <w:marLeft w:val="0"/>
              <w:marRight w:val="0"/>
              <w:marTop w:val="0"/>
              <w:marBottom w:val="0"/>
              <w:divBdr>
                <w:top w:val="none" w:sz="0" w:space="0" w:color="auto"/>
                <w:left w:val="none" w:sz="0" w:space="0" w:color="auto"/>
                <w:bottom w:val="none" w:sz="0" w:space="0" w:color="auto"/>
                <w:right w:val="none" w:sz="0" w:space="0" w:color="auto"/>
              </w:divBdr>
            </w:div>
            <w:div w:id="834690920">
              <w:marLeft w:val="0"/>
              <w:marRight w:val="0"/>
              <w:marTop w:val="0"/>
              <w:marBottom w:val="0"/>
              <w:divBdr>
                <w:top w:val="none" w:sz="0" w:space="0" w:color="auto"/>
                <w:left w:val="none" w:sz="0" w:space="0" w:color="auto"/>
                <w:bottom w:val="none" w:sz="0" w:space="0" w:color="auto"/>
                <w:right w:val="none" w:sz="0" w:space="0" w:color="auto"/>
              </w:divBdr>
            </w:div>
            <w:div w:id="1779252400">
              <w:marLeft w:val="0"/>
              <w:marRight w:val="0"/>
              <w:marTop w:val="0"/>
              <w:marBottom w:val="0"/>
              <w:divBdr>
                <w:top w:val="none" w:sz="0" w:space="0" w:color="auto"/>
                <w:left w:val="none" w:sz="0" w:space="0" w:color="auto"/>
                <w:bottom w:val="none" w:sz="0" w:space="0" w:color="auto"/>
                <w:right w:val="none" w:sz="0" w:space="0" w:color="auto"/>
              </w:divBdr>
            </w:div>
          </w:divsChild>
        </w:div>
        <w:div w:id="1256325778">
          <w:marLeft w:val="0"/>
          <w:marRight w:val="0"/>
          <w:marTop w:val="0"/>
          <w:marBottom w:val="0"/>
          <w:divBdr>
            <w:top w:val="none" w:sz="0" w:space="0" w:color="auto"/>
            <w:left w:val="none" w:sz="0" w:space="0" w:color="auto"/>
            <w:bottom w:val="none" w:sz="0" w:space="0" w:color="auto"/>
            <w:right w:val="none" w:sz="0" w:space="0" w:color="auto"/>
          </w:divBdr>
          <w:divsChild>
            <w:div w:id="1666080936">
              <w:marLeft w:val="0"/>
              <w:marRight w:val="0"/>
              <w:marTop w:val="0"/>
              <w:marBottom w:val="0"/>
              <w:divBdr>
                <w:top w:val="none" w:sz="0" w:space="0" w:color="auto"/>
                <w:left w:val="none" w:sz="0" w:space="0" w:color="auto"/>
                <w:bottom w:val="none" w:sz="0" w:space="0" w:color="auto"/>
                <w:right w:val="none" w:sz="0" w:space="0" w:color="auto"/>
              </w:divBdr>
            </w:div>
            <w:div w:id="1118765215">
              <w:marLeft w:val="0"/>
              <w:marRight w:val="0"/>
              <w:marTop w:val="0"/>
              <w:marBottom w:val="0"/>
              <w:divBdr>
                <w:top w:val="none" w:sz="0" w:space="0" w:color="auto"/>
                <w:left w:val="none" w:sz="0" w:space="0" w:color="auto"/>
                <w:bottom w:val="none" w:sz="0" w:space="0" w:color="auto"/>
                <w:right w:val="none" w:sz="0" w:space="0" w:color="auto"/>
              </w:divBdr>
            </w:div>
            <w:div w:id="369186902">
              <w:marLeft w:val="0"/>
              <w:marRight w:val="0"/>
              <w:marTop w:val="0"/>
              <w:marBottom w:val="0"/>
              <w:divBdr>
                <w:top w:val="none" w:sz="0" w:space="0" w:color="auto"/>
                <w:left w:val="none" w:sz="0" w:space="0" w:color="auto"/>
                <w:bottom w:val="none" w:sz="0" w:space="0" w:color="auto"/>
                <w:right w:val="none" w:sz="0" w:space="0" w:color="auto"/>
              </w:divBdr>
            </w:div>
            <w:div w:id="253710560">
              <w:marLeft w:val="0"/>
              <w:marRight w:val="0"/>
              <w:marTop w:val="0"/>
              <w:marBottom w:val="0"/>
              <w:divBdr>
                <w:top w:val="none" w:sz="0" w:space="0" w:color="auto"/>
                <w:left w:val="none" w:sz="0" w:space="0" w:color="auto"/>
                <w:bottom w:val="none" w:sz="0" w:space="0" w:color="auto"/>
                <w:right w:val="none" w:sz="0" w:space="0" w:color="auto"/>
              </w:divBdr>
            </w:div>
            <w:div w:id="1082335720">
              <w:marLeft w:val="0"/>
              <w:marRight w:val="0"/>
              <w:marTop w:val="0"/>
              <w:marBottom w:val="0"/>
              <w:divBdr>
                <w:top w:val="none" w:sz="0" w:space="0" w:color="auto"/>
                <w:left w:val="none" w:sz="0" w:space="0" w:color="auto"/>
                <w:bottom w:val="none" w:sz="0" w:space="0" w:color="auto"/>
                <w:right w:val="none" w:sz="0" w:space="0" w:color="auto"/>
              </w:divBdr>
            </w:div>
          </w:divsChild>
        </w:div>
        <w:div w:id="656806005">
          <w:marLeft w:val="0"/>
          <w:marRight w:val="0"/>
          <w:marTop w:val="0"/>
          <w:marBottom w:val="0"/>
          <w:divBdr>
            <w:top w:val="none" w:sz="0" w:space="0" w:color="auto"/>
            <w:left w:val="none" w:sz="0" w:space="0" w:color="auto"/>
            <w:bottom w:val="none" w:sz="0" w:space="0" w:color="auto"/>
            <w:right w:val="none" w:sz="0" w:space="0" w:color="auto"/>
          </w:divBdr>
        </w:div>
        <w:div w:id="1898783845">
          <w:marLeft w:val="0"/>
          <w:marRight w:val="0"/>
          <w:marTop w:val="0"/>
          <w:marBottom w:val="0"/>
          <w:divBdr>
            <w:top w:val="none" w:sz="0" w:space="0" w:color="auto"/>
            <w:left w:val="none" w:sz="0" w:space="0" w:color="auto"/>
            <w:bottom w:val="none" w:sz="0" w:space="0" w:color="auto"/>
            <w:right w:val="none" w:sz="0" w:space="0" w:color="auto"/>
          </w:divBdr>
        </w:div>
        <w:div w:id="1261832714">
          <w:marLeft w:val="0"/>
          <w:marRight w:val="0"/>
          <w:marTop w:val="0"/>
          <w:marBottom w:val="0"/>
          <w:divBdr>
            <w:top w:val="none" w:sz="0" w:space="0" w:color="auto"/>
            <w:left w:val="none" w:sz="0" w:space="0" w:color="auto"/>
            <w:bottom w:val="none" w:sz="0" w:space="0" w:color="auto"/>
            <w:right w:val="none" w:sz="0" w:space="0" w:color="auto"/>
          </w:divBdr>
        </w:div>
        <w:div w:id="941255196">
          <w:marLeft w:val="0"/>
          <w:marRight w:val="0"/>
          <w:marTop w:val="0"/>
          <w:marBottom w:val="0"/>
          <w:divBdr>
            <w:top w:val="none" w:sz="0" w:space="0" w:color="auto"/>
            <w:left w:val="none" w:sz="0" w:space="0" w:color="auto"/>
            <w:bottom w:val="none" w:sz="0" w:space="0" w:color="auto"/>
            <w:right w:val="none" w:sz="0" w:space="0" w:color="auto"/>
          </w:divBdr>
        </w:div>
        <w:div w:id="1755734843">
          <w:marLeft w:val="0"/>
          <w:marRight w:val="0"/>
          <w:marTop w:val="0"/>
          <w:marBottom w:val="0"/>
          <w:divBdr>
            <w:top w:val="none" w:sz="0" w:space="0" w:color="auto"/>
            <w:left w:val="none" w:sz="0" w:space="0" w:color="auto"/>
            <w:bottom w:val="none" w:sz="0" w:space="0" w:color="auto"/>
            <w:right w:val="none" w:sz="0" w:space="0" w:color="auto"/>
          </w:divBdr>
        </w:div>
        <w:div w:id="56755745">
          <w:marLeft w:val="0"/>
          <w:marRight w:val="0"/>
          <w:marTop w:val="0"/>
          <w:marBottom w:val="0"/>
          <w:divBdr>
            <w:top w:val="none" w:sz="0" w:space="0" w:color="auto"/>
            <w:left w:val="none" w:sz="0" w:space="0" w:color="auto"/>
            <w:bottom w:val="none" w:sz="0" w:space="0" w:color="auto"/>
            <w:right w:val="none" w:sz="0" w:space="0" w:color="auto"/>
          </w:divBdr>
        </w:div>
        <w:div w:id="586886677">
          <w:marLeft w:val="0"/>
          <w:marRight w:val="0"/>
          <w:marTop w:val="0"/>
          <w:marBottom w:val="0"/>
          <w:divBdr>
            <w:top w:val="none" w:sz="0" w:space="0" w:color="auto"/>
            <w:left w:val="none" w:sz="0" w:space="0" w:color="auto"/>
            <w:bottom w:val="none" w:sz="0" w:space="0" w:color="auto"/>
            <w:right w:val="none" w:sz="0" w:space="0" w:color="auto"/>
          </w:divBdr>
        </w:div>
        <w:div w:id="14235953">
          <w:marLeft w:val="0"/>
          <w:marRight w:val="0"/>
          <w:marTop w:val="0"/>
          <w:marBottom w:val="0"/>
          <w:divBdr>
            <w:top w:val="none" w:sz="0" w:space="0" w:color="auto"/>
            <w:left w:val="none" w:sz="0" w:space="0" w:color="auto"/>
            <w:bottom w:val="none" w:sz="0" w:space="0" w:color="auto"/>
            <w:right w:val="none" w:sz="0" w:space="0" w:color="auto"/>
          </w:divBdr>
        </w:div>
        <w:div w:id="641812156">
          <w:marLeft w:val="0"/>
          <w:marRight w:val="0"/>
          <w:marTop w:val="0"/>
          <w:marBottom w:val="0"/>
          <w:divBdr>
            <w:top w:val="none" w:sz="0" w:space="0" w:color="auto"/>
            <w:left w:val="none" w:sz="0" w:space="0" w:color="auto"/>
            <w:bottom w:val="none" w:sz="0" w:space="0" w:color="auto"/>
            <w:right w:val="none" w:sz="0" w:space="0" w:color="auto"/>
          </w:divBdr>
        </w:div>
        <w:div w:id="989485832">
          <w:marLeft w:val="0"/>
          <w:marRight w:val="0"/>
          <w:marTop w:val="0"/>
          <w:marBottom w:val="0"/>
          <w:divBdr>
            <w:top w:val="none" w:sz="0" w:space="0" w:color="auto"/>
            <w:left w:val="none" w:sz="0" w:space="0" w:color="auto"/>
            <w:bottom w:val="none" w:sz="0" w:space="0" w:color="auto"/>
            <w:right w:val="none" w:sz="0" w:space="0" w:color="auto"/>
          </w:divBdr>
        </w:div>
        <w:div w:id="1621910698">
          <w:marLeft w:val="0"/>
          <w:marRight w:val="0"/>
          <w:marTop w:val="0"/>
          <w:marBottom w:val="0"/>
          <w:divBdr>
            <w:top w:val="none" w:sz="0" w:space="0" w:color="auto"/>
            <w:left w:val="none" w:sz="0" w:space="0" w:color="auto"/>
            <w:bottom w:val="none" w:sz="0" w:space="0" w:color="auto"/>
            <w:right w:val="none" w:sz="0" w:space="0" w:color="auto"/>
          </w:divBdr>
        </w:div>
        <w:div w:id="2070961042">
          <w:marLeft w:val="0"/>
          <w:marRight w:val="0"/>
          <w:marTop w:val="0"/>
          <w:marBottom w:val="0"/>
          <w:divBdr>
            <w:top w:val="none" w:sz="0" w:space="0" w:color="auto"/>
            <w:left w:val="none" w:sz="0" w:space="0" w:color="auto"/>
            <w:bottom w:val="none" w:sz="0" w:space="0" w:color="auto"/>
            <w:right w:val="none" w:sz="0" w:space="0" w:color="auto"/>
          </w:divBdr>
        </w:div>
        <w:div w:id="629674871">
          <w:marLeft w:val="0"/>
          <w:marRight w:val="0"/>
          <w:marTop w:val="0"/>
          <w:marBottom w:val="0"/>
          <w:divBdr>
            <w:top w:val="none" w:sz="0" w:space="0" w:color="auto"/>
            <w:left w:val="none" w:sz="0" w:space="0" w:color="auto"/>
            <w:bottom w:val="none" w:sz="0" w:space="0" w:color="auto"/>
            <w:right w:val="none" w:sz="0" w:space="0" w:color="auto"/>
          </w:divBdr>
        </w:div>
        <w:div w:id="1393886248">
          <w:marLeft w:val="0"/>
          <w:marRight w:val="0"/>
          <w:marTop w:val="0"/>
          <w:marBottom w:val="0"/>
          <w:divBdr>
            <w:top w:val="none" w:sz="0" w:space="0" w:color="auto"/>
            <w:left w:val="none" w:sz="0" w:space="0" w:color="auto"/>
            <w:bottom w:val="none" w:sz="0" w:space="0" w:color="auto"/>
            <w:right w:val="none" w:sz="0" w:space="0" w:color="auto"/>
          </w:divBdr>
        </w:div>
        <w:div w:id="84150787">
          <w:marLeft w:val="0"/>
          <w:marRight w:val="0"/>
          <w:marTop w:val="0"/>
          <w:marBottom w:val="0"/>
          <w:divBdr>
            <w:top w:val="none" w:sz="0" w:space="0" w:color="auto"/>
            <w:left w:val="none" w:sz="0" w:space="0" w:color="auto"/>
            <w:bottom w:val="none" w:sz="0" w:space="0" w:color="auto"/>
            <w:right w:val="none" w:sz="0" w:space="0" w:color="auto"/>
          </w:divBdr>
        </w:div>
        <w:div w:id="336464259">
          <w:marLeft w:val="0"/>
          <w:marRight w:val="0"/>
          <w:marTop w:val="0"/>
          <w:marBottom w:val="0"/>
          <w:divBdr>
            <w:top w:val="none" w:sz="0" w:space="0" w:color="auto"/>
            <w:left w:val="none" w:sz="0" w:space="0" w:color="auto"/>
            <w:bottom w:val="none" w:sz="0" w:space="0" w:color="auto"/>
            <w:right w:val="none" w:sz="0" w:space="0" w:color="auto"/>
          </w:divBdr>
        </w:div>
        <w:div w:id="1684278039">
          <w:marLeft w:val="0"/>
          <w:marRight w:val="0"/>
          <w:marTop w:val="0"/>
          <w:marBottom w:val="0"/>
          <w:divBdr>
            <w:top w:val="none" w:sz="0" w:space="0" w:color="auto"/>
            <w:left w:val="none" w:sz="0" w:space="0" w:color="auto"/>
            <w:bottom w:val="none" w:sz="0" w:space="0" w:color="auto"/>
            <w:right w:val="none" w:sz="0" w:space="0" w:color="auto"/>
          </w:divBdr>
        </w:div>
        <w:div w:id="8067294">
          <w:marLeft w:val="0"/>
          <w:marRight w:val="0"/>
          <w:marTop w:val="0"/>
          <w:marBottom w:val="0"/>
          <w:divBdr>
            <w:top w:val="none" w:sz="0" w:space="0" w:color="auto"/>
            <w:left w:val="none" w:sz="0" w:space="0" w:color="auto"/>
            <w:bottom w:val="none" w:sz="0" w:space="0" w:color="auto"/>
            <w:right w:val="none" w:sz="0" w:space="0" w:color="auto"/>
          </w:divBdr>
        </w:div>
        <w:div w:id="8726295">
          <w:marLeft w:val="0"/>
          <w:marRight w:val="0"/>
          <w:marTop w:val="0"/>
          <w:marBottom w:val="0"/>
          <w:divBdr>
            <w:top w:val="none" w:sz="0" w:space="0" w:color="auto"/>
            <w:left w:val="none" w:sz="0" w:space="0" w:color="auto"/>
            <w:bottom w:val="none" w:sz="0" w:space="0" w:color="auto"/>
            <w:right w:val="none" w:sz="0" w:space="0" w:color="auto"/>
          </w:divBdr>
        </w:div>
        <w:div w:id="1027873402">
          <w:marLeft w:val="0"/>
          <w:marRight w:val="0"/>
          <w:marTop w:val="0"/>
          <w:marBottom w:val="0"/>
          <w:divBdr>
            <w:top w:val="none" w:sz="0" w:space="0" w:color="auto"/>
            <w:left w:val="none" w:sz="0" w:space="0" w:color="auto"/>
            <w:bottom w:val="none" w:sz="0" w:space="0" w:color="auto"/>
            <w:right w:val="none" w:sz="0" w:space="0" w:color="auto"/>
          </w:divBdr>
        </w:div>
        <w:div w:id="1036467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uma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zenteno@pgb.c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gea2020@blumar.com" TargetMode="External"/><Relationship Id="rId11" Type="http://schemas.openxmlformats.org/officeDocument/2006/relationships/hyperlink" Target="mailto:valentina.eltit@blumar.com" TargetMode="External"/><Relationship Id="rId5" Type="http://schemas.openxmlformats.org/officeDocument/2006/relationships/image" Target="media/image1.png"/><Relationship Id="rId10" Type="http://schemas.openxmlformats.org/officeDocument/2006/relationships/hyperlink" Target="mailto:polave@rla-latam.com" TargetMode="External"/><Relationship Id="rId4" Type="http://schemas.openxmlformats.org/officeDocument/2006/relationships/webSettings" Target="webSettings.xml"/><Relationship Id="rId9" Type="http://schemas.openxmlformats.org/officeDocument/2006/relationships/hyperlink" Target="http://www.blumar.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1283</Words>
  <Characters>7062</Characters>
  <Application>Microsoft Office Word</Application>
  <DocSecurity>0</DocSecurity>
  <Lines>58</Lines>
  <Paragraphs>16</Paragraphs>
  <ScaleCrop>false</ScaleCrop>
  <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parpaglione canepa</dc:creator>
  <cp:keywords/>
  <dc:description/>
  <cp:lastModifiedBy>angelo parpaglione canepa</cp:lastModifiedBy>
  <cp:revision>1</cp:revision>
  <dcterms:created xsi:type="dcterms:W3CDTF">2020-08-03T21:33:00Z</dcterms:created>
  <dcterms:modified xsi:type="dcterms:W3CDTF">2020-08-03T21:41:00Z</dcterms:modified>
</cp:coreProperties>
</file>